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6B8F4" w14:textId="1C5BD801" w:rsidR="009D60BB" w:rsidRDefault="00CD3F99" w:rsidP="00C82AAC">
      <w:pPr>
        <w:spacing w:before="120" w:after="120" w:line="276" w:lineRule="auto"/>
        <w:jc w:val="center"/>
        <w:rPr>
          <w:rFonts w:ascii="BauerBodoni" w:hAnsi="BauerBodoni" w:hint="eastAsia"/>
          <w:b/>
          <w:caps/>
          <w:color w:val="FF5716"/>
          <w:sz w:val="36"/>
          <w:szCs w:val="36"/>
        </w:rPr>
      </w:pPr>
      <w:r>
        <w:rPr>
          <w:rFonts w:ascii="BauerBodoni" w:hAnsi="BauerBodoni"/>
          <w:b/>
          <w:caps/>
          <w:color w:val="FF5716"/>
          <w:sz w:val="36"/>
          <w:szCs w:val="36"/>
        </w:rPr>
        <w:t>MIERCOLES</w:t>
      </w:r>
      <w:r w:rsidR="00C82AAC" w:rsidRPr="009D60BB">
        <w:rPr>
          <w:rFonts w:ascii="BauerBodoni" w:hAnsi="BauerBodoni"/>
          <w:b/>
          <w:caps/>
          <w:color w:val="FF5716"/>
          <w:sz w:val="36"/>
          <w:szCs w:val="36"/>
        </w:rPr>
        <w:t xml:space="preserve"> </w:t>
      </w:r>
      <w:r w:rsidR="00114529">
        <w:rPr>
          <w:rFonts w:ascii="BauerBodoni" w:hAnsi="BauerBodoni"/>
          <w:b/>
          <w:caps/>
          <w:color w:val="FF5716"/>
          <w:sz w:val="36"/>
          <w:szCs w:val="36"/>
        </w:rPr>
        <w:t>09 DE noviembre</w:t>
      </w:r>
      <w:r w:rsidR="009D60BB">
        <w:rPr>
          <w:rFonts w:ascii="BauerBodoni" w:hAnsi="BauerBodoni"/>
          <w:b/>
          <w:caps/>
          <w:color w:val="FF5716"/>
          <w:sz w:val="36"/>
          <w:szCs w:val="36"/>
        </w:rPr>
        <w:t xml:space="preserve"> </w:t>
      </w:r>
      <w:r w:rsidR="00F02DB6" w:rsidRPr="009D60BB">
        <w:rPr>
          <w:rFonts w:ascii="BauerBodoni" w:hAnsi="BauerBodoni"/>
          <w:b/>
          <w:caps/>
          <w:color w:val="FF5716"/>
          <w:sz w:val="36"/>
          <w:szCs w:val="36"/>
        </w:rPr>
        <w:t xml:space="preserve"> </w:t>
      </w:r>
    </w:p>
    <w:p w14:paraId="283CC5F1" w14:textId="232FBDD9" w:rsidR="00C82AAC" w:rsidRPr="009D60BB" w:rsidRDefault="00F02DB6" w:rsidP="00C82AAC">
      <w:pPr>
        <w:spacing w:before="120" w:after="120" w:line="276" w:lineRule="auto"/>
        <w:jc w:val="center"/>
        <w:rPr>
          <w:rFonts w:ascii="BauerBodoni" w:hAnsi="BauerBodoni" w:hint="eastAsia"/>
          <w:color w:val="666666"/>
          <w:sz w:val="36"/>
          <w:szCs w:val="36"/>
        </w:rPr>
      </w:pPr>
      <w:r w:rsidRPr="009D60BB">
        <w:rPr>
          <w:rFonts w:ascii="BauerBodoni" w:hAnsi="BauerBodoni"/>
          <w:b/>
          <w:caps/>
          <w:color w:val="FF5716"/>
          <w:sz w:val="36"/>
          <w:szCs w:val="36"/>
        </w:rPr>
        <w:t>20</w:t>
      </w:r>
      <w:r w:rsidR="00E7131C">
        <w:rPr>
          <w:rFonts w:ascii="BauerBodoni" w:hAnsi="BauerBodoni"/>
          <w:b/>
          <w:caps/>
          <w:color w:val="FF5716"/>
          <w:sz w:val="36"/>
          <w:szCs w:val="36"/>
        </w:rPr>
        <w:t>.30</w:t>
      </w:r>
      <w:r w:rsidRPr="009D60BB">
        <w:rPr>
          <w:rFonts w:ascii="BauerBodoni" w:hAnsi="BauerBodoni"/>
          <w:b/>
          <w:caps/>
          <w:color w:val="FF5716"/>
          <w:sz w:val="36"/>
          <w:szCs w:val="36"/>
        </w:rPr>
        <w:t xml:space="preserve"> </w:t>
      </w:r>
      <w:r w:rsidR="00C82AAC" w:rsidRPr="009D60BB">
        <w:rPr>
          <w:rFonts w:ascii="BauerBodoni" w:hAnsi="BauerBodoni"/>
          <w:b/>
          <w:caps/>
          <w:color w:val="FF5716"/>
          <w:sz w:val="36"/>
          <w:szCs w:val="36"/>
        </w:rPr>
        <w:t>hs.</w:t>
      </w:r>
      <w:r w:rsidRPr="009D60BB">
        <w:rPr>
          <w:rFonts w:ascii="BauerBodoni" w:hAnsi="BauerBodoni"/>
          <w:b/>
          <w:caps/>
          <w:color w:val="FF5716"/>
          <w:sz w:val="36"/>
          <w:szCs w:val="36"/>
        </w:rPr>
        <w:t xml:space="preserve"> </w:t>
      </w:r>
      <w:r w:rsidR="00C82AAC" w:rsidRPr="009D60BB">
        <w:rPr>
          <w:rFonts w:ascii="BauerBodoni" w:hAnsi="BauerBodoni"/>
          <w:b/>
          <w:caps/>
          <w:color w:val="FF5716"/>
          <w:sz w:val="36"/>
          <w:szCs w:val="36"/>
        </w:rPr>
        <w:t>Teatro C</w:t>
      </w:r>
      <w:r w:rsidR="00E7131C">
        <w:rPr>
          <w:rFonts w:ascii="BauerBodoni" w:hAnsi="BauerBodoni"/>
          <w:b/>
          <w:caps/>
          <w:color w:val="FF5716"/>
          <w:sz w:val="36"/>
          <w:szCs w:val="36"/>
        </w:rPr>
        <w:t>OLISEO</w:t>
      </w:r>
    </w:p>
    <w:p w14:paraId="5C79960A" w14:textId="736CDABE" w:rsidR="00E7131C" w:rsidRPr="00CD3F99" w:rsidRDefault="00114529" w:rsidP="00E7131C">
      <w:pPr>
        <w:pStyle w:val="NormalWeb"/>
        <w:shd w:val="clear" w:color="auto" w:fill="FFFFFF"/>
        <w:spacing w:line="276" w:lineRule="auto"/>
        <w:jc w:val="center"/>
        <w:rPr>
          <w:rFonts w:ascii="BauerBodoni" w:hAnsi="BauerBodoni" w:hint="eastAsia"/>
          <w:b/>
          <w:smallCaps/>
          <w:color w:val="666666"/>
          <w:sz w:val="28"/>
          <w:szCs w:val="28"/>
        </w:rPr>
      </w:pPr>
      <w:r w:rsidRPr="00CD3F99">
        <w:rPr>
          <w:rFonts w:ascii="BauerBodoni" w:hAnsi="BauerBodoni"/>
          <w:b/>
          <w:smallCaps/>
          <w:color w:val="666666"/>
          <w:sz w:val="28"/>
          <w:szCs w:val="28"/>
        </w:rPr>
        <w:t xml:space="preserve">BORIS GILTBURG </w:t>
      </w:r>
      <w:r w:rsidR="00E7131C" w:rsidRPr="00CD3F99">
        <w:rPr>
          <w:rFonts w:ascii="BauerBodoni" w:hAnsi="BauerBodoni"/>
          <w:b/>
          <w:smallCaps/>
          <w:color w:val="666666"/>
          <w:sz w:val="28"/>
          <w:szCs w:val="28"/>
        </w:rPr>
        <w:t xml:space="preserve"> (</w:t>
      </w:r>
      <w:r w:rsidR="00CD3F99">
        <w:rPr>
          <w:rFonts w:ascii="BauerBodoni" w:hAnsi="BauerBodoni"/>
          <w:b/>
          <w:smallCaps/>
          <w:color w:val="666666"/>
          <w:sz w:val="28"/>
          <w:szCs w:val="28"/>
        </w:rPr>
        <w:t>PIANO</w:t>
      </w:r>
      <w:r w:rsidR="00E7131C" w:rsidRPr="00CD3F99">
        <w:rPr>
          <w:rFonts w:ascii="BauerBodoni" w:hAnsi="BauerBodoni"/>
          <w:b/>
          <w:smallCaps/>
          <w:color w:val="666666"/>
          <w:sz w:val="28"/>
          <w:szCs w:val="28"/>
        </w:rPr>
        <w:t>)</w:t>
      </w:r>
    </w:p>
    <w:p w14:paraId="3F7DF1D9" w14:textId="124A7DF9" w:rsidR="00E7131C" w:rsidRPr="00CD3F99" w:rsidRDefault="00114529" w:rsidP="00E7131C">
      <w:pPr>
        <w:pStyle w:val="NormalWeb"/>
        <w:shd w:val="clear" w:color="auto" w:fill="FFFFFF"/>
        <w:spacing w:line="276" w:lineRule="auto"/>
        <w:jc w:val="center"/>
        <w:rPr>
          <w:rFonts w:ascii="BauerBodoni" w:hAnsi="BauerBodoni" w:hint="eastAsia"/>
          <w:b/>
          <w:caps/>
          <w:color w:val="666666"/>
          <w:sz w:val="28"/>
          <w:szCs w:val="28"/>
        </w:rPr>
      </w:pPr>
      <w:r w:rsidRPr="00CD3F99">
        <w:rPr>
          <w:rFonts w:ascii="BauerBodoni" w:hAnsi="BauerBodoni"/>
          <w:b/>
          <w:caps/>
          <w:color w:val="666666"/>
          <w:sz w:val="28"/>
          <w:szCs w:val="28"/>
        </w:rPr>
        <w:t xml:space="preserve">Kotaro fukuma  </w:t>
      </w:r>
      <w:proofErr w:type="gramStart"/>
      <w:r w:rsidRPr="00CD3F99">
        <w:rPr>
          <w:rFonts w:ascii="BauerBodoni" w:hAnsi="BauerBodoni"/>
          <w:b/>
          <w:caps/>
          <w:color w:val="666666"/>
          <w:sz w:val="28"/>
          <w:szCs w:val="28"/>
        </w:rPr>
        <w:t>(</w:t>
      </w:r>
      <w:r w:rsidR="00E7131C" w:rsidRPr="00CD3F99">
        <w:rPr>
          <w:rFonts w:ascii="BauerBodoni" w:hAnsi="BauerBodoni"/>
          <w:b/>
          <w:caps/>
          <w:color w:val="666666"/>
          <w:sz w:val="28"/>
          <w:szCs w:val="28"/>
        </w:rPr>
        <w:t xml:space="preserve"> P</w:t>
      </w:r>
      <w:r w:rsidR="00CD3F99">
        <w:rPr>
          <w:rFonts w:ascii="BauerBodoni" w:hAnsi="BauerBodoni"/>
          <w:b/>
          <w:caps/>
          <w:color w:val="666666"/>
          <w:sz w:val="28"/>
          <w:szCs w:val="28"/>
        </w:rPr>
        <w:t>IANO</w:t>
      </w:r>
      <w:proofErr w:type="gramEnd"/>
      <w:r w:rsidR="00E7131C" w:rsidRPr="00CD3F99">
        <w:rPr>
          <w:rFonts w:ascii="BauerBodoni" w:hAnsi="BauerBodoni"/>
          <w:b/>
          <w:caps/>
          <w:color w:val="666666"/>
          <w:sz w:val="28"/>
          <w:szCs w:val="28"/>
        </w:rPr>
        <w:t>)</w:t>
      </w:r>
    </w:p>
    <w:p w14:paraId="6B47C5AB" w14:textId="5B0B652E" w:rsidR="00F02DB6" w:rsidRPr="009D60BB" w:rsidRDefault="00B46F81" w:rsidP="00B46F8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BauerBodoni" w:hAnsi="BauerBodoni" w:hint="eastAsia"/>
          <w:b/>
          <w:smallCaps/>
          <w:color w:val="666666"/>
          <w:sz w:val="32"/>
          <w:szCs w:val="32"/>
          <w:u w:val="single"/>
        </w:rPr>
      </w:pPr>
      <w:r w:rsidRPr="009D60BB">
        <w:rPr>
          <w:rFonts w:ascii="BauerBodoni" w:hAnsi="BauerBodoni"/>
          <w:b/>
          <w:smallCaps/>
          <w:color w:val="666666"/>
          <w:sz w:val="32"/>
          <w:szCs w:val="32"/>
          <w:u w:val="single"/>
        </w:rPr>
        <w:t>Programa</w:t>
      </w:r>
    </w:p>
    <w:p w14:paraId="4FF56522" w14:textId="65377906" w:rsidR="00114529" w:rsidRPr="00114529" w:rsidRDefault="00114529" w:rsidP="00114529">
      <w:pPr>
        <w:pStyle w:val="NormalWeb"/>
        <w:numPr>
          <w:ilvl w:val="0"/>
          <w:numId w:val="45"/>
        </w:numPr>
        <w:shd w:val="clear" w:color="auto" w:fill="FFFFFF"/>
        <w:spacing w:before="120" w:beforeAutospacing="0" w:after="120" w:afterAutospacing="0" w:line="276" w:lineRule="auto"/>
        <w:ind w:left="714" w:hanging="357"/>
        <w:jc w:val="both"/>
        <w:rPr>
          <w:rFonts w:ascii="BauerBodoni" w:hAnsi="BauerBodoni"/>
          <w:color w:val="666666"/>
          <w:sz w:val="24"/>
          <w:szCs w:val="24"/>
        </w:rPr>
      </w:pPr>
      <w:r w:rsidRPr="00114529">
        <w:rPr>
          <w:rFonts w:ascii="BauerBodoni" w:hAnsi="BauerBodoni"/>
          <w:color w:val="666666"/>
          <w:sz w:val="24"/>
          <w:szCs w:val="24"/>
        </w:rPr>
        <w:t>JOHANNES BRAHMS: SONATA PARA DOS PIANOS OP. 34B</w:t>
      </w:r>
      <w:r w:rsidR="00CD3F99">
        <w:rPr>
          <w:rFonts w:ascii="BauerBodoni" w:hAnsi="BauerBodoni"/>
          <w:color w:val="666666"/>
          <w:sz w:val="24"/>
          <w:szCs w:val="24"/>
        </w:rPr>
        <w:t>.</w:t>
      </w:r>
    </w:p>
    <w:p w14:paraId="1435A943" w14:textId="16FF8FAC" w:rsidR="00114529" w:rsidRPr="00114529" w:rsidRDefault="00CD3F99" w:rsidP="00114529">
      <w:pPr>
        <w:pStyle w:val="NormalWeb"/>
        <w:numPr>
          <w:ilvl w:val="0"/>
          <w:numId w:val="45"/>
        </w:numPr>
        <w:shd w:val="clear" w:color="auto" w:fill="FFFFFF"/>
        <w:spacing w:before="120" w:beforeAutospacing="0" w:after="120" w:afterAutospacing="0" w:line="276" w:lineRule="auto"/>
        <w:ind w:left="714" w:hanging="357"/>
        <w:jc w:val="both"/>
        <w:rPr>
          <w:rFonts w:ascii="BauerBodoni" w:hAnsi="BauerBodoni"/>
          <w:color w:val="666666"/>
          <w:sz w:val="24"/>
          <w:szCs w:val="24"/>
        </w:rPr>
      </w:pPr>
      <w:r>
        <w:rPr>
          <w:rFonts w:ascii="BauerBodoni" w:hAnsi="BauerBodoni"/>
          <w:color w:val="666666"/>
          <w:sz w:val="24"/>
          <w:szCs w:val="24"/>
        </w:rPr>
        <w:t xml:space="preserve">SERGEI RACHMANINOFF: </w:t>
      </w:r>
      <w:r w:rsidR="00114529" w:rsidRPr="00114529">
        <w:rPr>
          <w:rFonts w:ascii="BauerBodoni" w:hAnsi="BauerBodoni"/>
          <w:color w:val="666666"/>
          <w:sz w:val="24"/>
          <w:szCs w:val="24"/>
        </w:rPr>
        <w:t>SUITE Nº</w:t>
      </w:r>
      <w:r>
        <w:rPr>
          <w:rFonts w:ascii="BauerBodoni" w:hAnsi="BauerBodoni"/>
          <w:color w:val="666666"/>
          <w:sz w:val="24"/>
          <w:szCs w:val="24"/>
        </w:rPr>
        <w:t xml:space="preserve"> </w:t>
      </w:r>
      <w:r w:rsidR="00114529" w:rsidRPr="00114529">
        <w:rPr>
          <w:rFonts w:ascii="BauerBodoni" w:hAnsi="BauerBodoni"/>
          <w:color w:val="666666"/>
          <w:sz w:val="24"/>
          <w:szCs w:val="24"/>
        </w:rPr>
        <w:t>2 PARA DOS PIANOS OP.17.</w:t>
      </w:r>
    </w:p>
    <w:p w14:paraId="547561B0" w14:textId="6452AFF1" w:rsidR="00E7131C" w:rsidRPr="00114529" w:rsidRDefault="00114529" w:rsidP="00114529">
      <w:pPr>
        <w:pStyle w:val="NormalWeb"/>
        <w:numPr>
          <w:ilvl w:val="0"/>
          <w:numId w:val="45"/>
        </w:numPr>
        <w:shd w:val="clear" w:color="auto" w:fill="FFFFFF"/>
        <w:spacing w:before="120" w:beforeAutospacing="0" w:after="120" w:afterAutospacing="0" w:line="276" w:lineRule="auto"/>
        <w:ind w:left="714" w:hanging="357"/>
        <w:jc w:val="both"/>
        <w:rPr>
          <w:rFonts w:ascii="BauerBodoni" w:hAnsi="BauerBodoni" w:hint="eastAsia"/>
          <w:b/>
          <w:smallCaps/>
          <w:color w:val="666666"/>
          <w:sz w:val="24"/>
          <w:szCs w:val="24"/>
          <w:u w:val="single"/>
        </w:rPr>
      </w:pPr>
      <w:r w:rsidRPr="00114529">
        <w:rPr>
          <w:rFonts w:ascii="BauerBodoni" w:hAnsi="BauerBodoni"/>
          <w:color w:val="666666"/>
          <w:sz w:val="24"/>
          <w:szCs w:val="24"/>
        </w:rPr>
        <w:t>GEORGE GERS</w:t>
      </w:r>
      <w:r w:rsidR="00CD3F99">
        <w:rPr>
          <w:rFonts w:ascii="BauerBodoni" w:hAnsi="BauerBodoni"/>
          <w:color w:val="666666"/>
          <w:sz w:val="24"/>
          <w:szCs w:val="24"/>
        </w:rPr>
        <w:t xml:space="preserve">HWIN: RAPSODIA EN BLUE (VERSIÓN </w:t>
      </w:r>
      <w:r w:rsidRPr="00114529">
        <w:rPr>
          <w:rFonts w:ascii="BauerBodoni" w:hAnsi="BauerBodoni"/>
          <w:color w:val="666666"/>
          <w:sz w:val="24"/>
          <w:szCs w:val="24"/>
        </w:rPr>
        <w:t xml:space="preserve">DE DOS PIANOS)  </w:t>
      </w:r>
    </w:p>
    <w:p w14:paraId="6D5E71FF" w14:textId="77777777" w:rsidR="00114529" w:rsidRDefault="00114529" w:rsidP="00114529">
      <w:pPr>
        <w:spacing w:before="120" w:after="120" w:line="276" w:lineRule="auto"/>
        <w:jc w:val="both"/>
        <w:rPr>
          <w:rFonts w:ascii="BauerBodoni" w:hAnsi="BauerBodoni" w:cs="Times New Roman"/>
          <w:b/>
          <w:color w:val="666666"/>
          <w:sz w:val="28"/>
          <w:szCs w:val="28"/>
        </w:rPr>
      </w:pPr>
    </w:p>
    <w:p w14:paraId="65DEBC2A" w14:textId="77777777" w:rsidR="00114529" w:rsidRPr="00114529" w:rsidRDefault="00114529" w:rsidP="00114529">
      <w:pPr>
        <w:spacing w:before="120" w:after="120" w:line="276" w:lineRule="auto"/>
        <w:jc w:val="both"/>
        <w:rPr>
          <w:rFonts w:ascii="BauerBodoni" w:hAnsi="BauerBodoni" w:cs="Times New Roman"/>
          <w:color w:val="666666"/>
        </w:rPr>
      </w:pPr>
      <w:r w:rsidRPr="00114529">
        <w:rPr>
          <w:rFonts w:ascii="BauerBodoni" w:hAnsi="BauerBodoni" w:cs="Times New Roman"/>
          <w:b/>
          <w:color w:val="666666"/>
          <w:sz w:val="28"/>
          <w:szCs w:val="28"/>
        </w:rPr>
        <w:t xml:space="preserve">Boris </w:t>
      </w:r>
      <w:proofErr w:type="spellStart"/>
      <w:r w:rsidRPr="00114529">
        <w:rPr>
          <w:rFonts w:ascii="BauerBodoni" w:hAnsi="BauerBodoni" w:cs="Times New Roman"/>
          <w:b/>
          <w:color w:val="666666"/>
          <w:sz w:val="28"/>
          <w:szCs w:val="28"/>
        </w:rPr>
        <w:t>Giltburg</w:t>
      </w:r>
      <w:proofErr w:type="spellEnd"/>
      <w:r w:rsidRPr="00114529">
        <w:rPr>
          <w:rFonts w:ascii="BauerBodoni" w:hAnsi="BauerBodoni" w:cs="Times New Roman"/>
          <w:color w:val="666666"/>
        </w:rPr>
        <w:t xml:space="preserve"> realizó su debut con la Filarmónica de Israel en febrero de 2005 como resultado de una audición con </w:t>
      </w:r>
      <w:proofErr w:type="spellStart"/>
      <w:r w:rsidRPr="00114529">
        <w:rPr>
          <w:rFonts w:ascii="BauerBodoni" w:hAnsi="BauerBodoni" w:cs="Times New Roman"/>
          <w:color w:val="666666"/>
        </w:rPr>
        <w:t>Zubin</w:t>
      </w:r>
      <w:proofErr w:type="spellEnd"/>
      <w:r w:rsidRPr="00114529">
        <w:rPr>
          <w:rFonts w:ascii="BauerBodoni" w:hAnsi="BauerBodoni" w:cs="Times New Roman"/>
          <w:color w:val="666666"/>
        </w:rPr>
        <w:t xml:space="preserve"> </w:t>
      </w:r>
      <w:proofErr w:type="spellStart"/>
      <w:r w:rsidRPr="00114529">
        <w:rPr>
          <w:rFonts w:ascii="BauerBodoni" w:hAnsi="BauerBodoni" w:cs="Times New Roman"/>
          <w:color w:val="666666"/>
        </w:rPr>
        <w:t>Mehta</w:t>
      </w:r>
      <w:proofErr w:type="spellEnd"/>
      <w:r w:rsidRPr="00114529">
        <w:rPr>
          <w:rFonts w:ascii="BauerBodoni" w:hAnsi="BauerBodoni" w:cs="Times New Roman"/>
          <w:color w:val="666666"/>
        </w:rPr>
        <w:t xml:space="preserve">. Es un invitado habitual de la Sinfónica de Jerusalén, con quien interpretó el concierto de </w:t>
      </w:r>
      <w:proofErr w:type="spellStart"/>
      <w:r w:rsidRPr="00114529">
        <w:rPr>
          <w:rFonts w:ascii="BauerBodoni" w:hAnsi="BauerBodoni" w:cs="Times New Roman"/>
          <w:color w:val="666666"/>
        </w:rPr>
        <w:t>Rachmaninov</w:t>
      </w:r>
      <w:proofErr w:type="spellEnd"/>
      <w:r w:rsidRPr="00114529">
        <w:rPr>
          <w:rFonts w:ascii="BauerBodoni" w:hAnsi="BauerBodoni" w:cs="Times New Roman"/>
          <w:color w:val="666666"/>
        </w:rPr>
        <w:t xml:space="preserve"> nº 2 en la primavera de 2011 y la Cámara de Israel, junto a quién, cuando era un adolescente, realizó una gira por los EE.UU, bajo la dirección de </w:t>
      </w:r>
      <w:proofErr w:type="spellStart"/>
      <w:r w:rsidRPr="00114529">
        <w:rPr>
          <w:rFonts w:ascii="BauerBodoni" w:hAnsi="BauerBodoni" w:cs="Times New Roman"/>
          <w:color w:val="666666"/>
        </w:rPr>
        <w:t>Philippe</w:t>
      </w:r>
      <w:proofErr w:type="spellEnd"/>
      <w:r w:rsidRPr="00114529">
        <w:rPr>
          <w:rFonts w:ascii="BauerBodoni" w:hAnsi="BauerBodoni" w:cs="Times New Roman"/>
          <w:color w:val="666666"/>
        </w:rPr>
        <w:t xml:space="preserve"> </w:t>
      </w:r>
      <w:proofErr w:type="spellStart"/>
      <w:r w:rsidRPr="00114529">
        <w:rPr>
          <w:rFonts w:ascii="BauerBodoni" w:hAnsi="BauerBodoni" w:cs="Times New Roman"/>
          <w:color w:val="666666"/>
        </w:rPr>
        <w:t>Entremont</w:t>
      </w:r>
      <w:proofErr w:type="spellEnd"/>
      <w:r w:rsidRPr="00114529">
        <w:rPr>
          <w:rFonts w:ascii="BauerBodoni" w:hAnsi="BauerBodoni" w:cs="Times New Roman"/>
          <w:color w:val="666666"/>
        </w:rPr>
        <w:t xml:space="preserve">. Hizo su debut con la </w:t>
      </w:r>
      <w:proofErr w:type="spellStart"/>
      <w:r w:rsidRPr="00114529">
        <w:rPr>
          <w:rFonts w:ascii="BauerBodoni" w:hAnsi="BauerBodoni" w:cs="Times New Roman"/>
          <w:color w:val="666666"/>
        </w:rPr>
        <w:t>Indianapolis</w:t>
      </w:r>
      <w:proofErr w:type="spellEnd"/>
      <w:r w:rsidRPr="00114529">
        <w:rPr>
          <w:rFonts w:ascii="BauerBodoni" w:hAnsi="BauerBodoni" w:cs="Times New Roman"/>
          <w:color w:val="666666"/>
        </w:rPr>
        <w:t xml:space="preserve"> </w:t>
      </w:r>
      <w:proofErr w:type="spellStart"/>
      <w:r w:rsidRPr="00114529">
        <w:rPr>
          <w:rFonts w:ascii="BauerBodoni" w:hAnsi="BauerBodoni" w:cs="Times New Roman"/>
          <w:color w:val="666666"/>
        </w:rPr>
        <w:t>Symphony</w:t>
      </w:r>
      <w:proofErr w:type="spellEnd"/>
      <w:r w:rsidRPr="00114529">
        <w:rPr>
          <w:rFonts w:ascii="BauerBodoni" w:hAnsi="BauerBodoni" w:cs="Times New Roman"/>
          <w:color w:val="666666"/>
        </w:rPr>
        <w:t xml:space="preserve"> </w:t>
      </w:r>
      <w:proofErr w:type="spellStart"/>
      <w:r w:rsidRPr="00114529">
        <w:rPr>
          <w:rFonts w:ascii="BauerBodoni" w:hAnsi="BauerBodoni" w:cs="Times New Roman"/>
          <w:color w:val="666666"/>
        </w:rPr>
        <w:t>Orchestra</w:t>
      </w:r>
      <w:proofErr w:type="spellEnd"/>
      <w:r w:rsidRPr="00114529">
        <w:rPr>
          <w:rFonts w:ascii="BauerBodoni" w:hAnsi="BauerBodoni" w:cs="Times New Roman"/>
          <w:color w:val="666666"/>
        </w:rPr>
        <w:t xml:space="preserve"> en 2007 y recibió numerosas invitaciones para gira de recitales por los EE.UU. En diciembre de 2009 </w:t>
      </w:r>
      <w:proofErr w:type="spellStart"/>
      <w:r w:rsidRPr="00114529">
        <w:rPr>
          <w:rFonts w:ascii="BauerBodoni" w:hAnsi="BauerBodoni" w:cs="Times New Roman"/>
          <w:color w:val="666666"/>
        </w:rPr>
        <w:t>Giltburg</w:t>
      </w:r>
      <w:proofErr w:type="spellEnd"/>
      <w:r w:rsidRPr="00114529">
        <w:rPr>
          <w:rFonts w:ascii="BauerBodoni" w:hAnsi="BauerBodoni" w:cs="Times New Roman"/>
          <w:color w:val="666666"/>
        </w:rPr>
        <w:t xml:space="preserve"> ha grabado para el sello EMI Debut (</w:t>
      </w:r>
      <w:proofErr w:type="spellStart"/>
      <w:r w:rsidRPr="00114529">
        <w:rPr>
          <w:rFonts w:ascii="BauerBodoni" w:hAnsi="BauerBodoni" w:cs="Times New Roman"/>
          <w:color w:val="666666"/>
        </w:rPr>
        <w:t>Mussorgsky</w:t>
      </w:r>
      <w:proofErr w:type="spellEnd"/>
      <w:r w:rsidRPr="00114529">
        <w:rPr>
          <w:rFonts w:ascii="BauerBodoni" w:hAnsi="BauerBodoni" w:cs="Times New Roman"/>
          <w:color w:val="666666"/>
        </w:rPr>
        <w:t xml:space="preserve">, </w:t>
      </w:r>
      <w:proofErr w:type="spellStart"/>
      <w:r w:rsidRPr="00114529">
        <w:rPr>
          <w:rFonts w:ascii="BauerBodoni" w:hAnsi="BauerBodoni" w:cs="Times New Roman"/>
          <w:color w:val="666666"/>
        </w:rPr>
        <w:t>Prokofiev</w:t>
      </w:r>
      <w:proofErr w:type="spellEnd"/>
      <w:r w:rsidRPr="00114529">
        <w:rPr>
          <w:rFonts w:ascii="BauerBodoni" w:hAnsi="BauerBodoni" w:cs="Times New Roman"/>
          <w:color w:val="666666"/>
        </w:rPr>
        <w:t xml:space="preserve"> y </w:t>
      </w:r>
      <w:proofErr w:type="spellStart"/>
      <w:r w:rsidRPr="00114529">
        <w:rPr>
          <w:rFonts w:ascii="BauerBodoni" w:hAnsi="BauerBodoni" w:cs="Times New Roman"/>
          <w:color w:val="666666"/>
        </w:rPr>
        <w:t>Scriabin</w:t>
      </w:r>
      <w:proofErr w:type="spellEnd"/>
      <w:r w:rsidRPr="00114529">
        <w:rPr>
          <w:rFonts w:ascii="BauerBodoni" w:hAnsi="BauerBodoni" w:cs="Times New Roman"/>
          <w:color w:val="666666"/>
        </w:rPr>
        <w:t>), y cuenta con un recital DVD en vivo disponible en VAI. Fue finalista del Premio Real Sociedad Filarmónica Joven Artista 2008</w:t>
      </w:r>
    </w:p>
    <w:p w14:paraId="373EEC6F" w14:textId="5B483946" w:rsidR="00C7389E" w:rsidRDefault="00114529" w:rsidP="00114529">
      <w:pPr>
        <w:spacing w:before="120" w:after="120" w:line="276" w:lineRule="auto"/>
        <w:jc w:val="both"/>
        <w:rPr>
          <w:rFonts w:ascii="BauerBodoni" w:hAnsi="BauerBodoni" w:cs="Times New Roman" w:hint="eastAsia"/>
          <w:color w:val="666666"/>
        </w:rPr>
      </w:pPr>
      <w:r w:rsidRPr="00114529">
        <w:rPr>
          <w:rFonts w:ascii="BauerBodoni" w:hAnsi="BauerBodoni" w:cs="Times New Roman"/>
          <w:color w:val="666666"/>
        </w:rPr>
        <w:t xml:space="preserve">Nacido en Tokio, </w:t>
      </w:r>
      <w:proofErr w:type="spellStart"/>
      <w:r w:rsidRPr="00114529">
        <w:rPr>
          <w:rFonts w:ascii="BauerBodoni" w:hAnsi="BauerBodoni" w:cs="Times New Roman"/>
          <w:b/>
          <w:color w:val="666666"/>
          <w:sz w:val="28"/>
          <w:szCs w:val="28"/>
        </w:rPr>
        <w:t>Kotaro</w:t>
      </w:r>
      <w:proofErr w:type="spellEnd"/>
      <w:r w:rsidRPr="00114529">
        <w:rPr>
          <w:rFonts w:ascii="BauerBodoni" w:hAnsi="BauerBodoni" w:cs="Times New Roman"/>
          <w:b/>
          <w:color w:val="666666"/>
          <w:sz w:val="28"/>
          <w:szCs w:val="28"/>
        </w:rPr>
        <w:t xml:space="preserve"> </w:t>
      </w:r>
      <w:proofErr w:type="spellStart"/>
      <w:r w:rsidRPr="00114529">
        <w:rPr>
          <w:rFonts w:ascii="BauerBodoni" w:hAnsi="BauerBodoni" w:cs="Times New Roman"/>
          <w:b/>
          <w:color w:val="666666"/>
          <w:sz w:val="28"/>
          <w:szCs w:val="28"/>
        </w:rPr>
        <w:t>Fukuma</w:t>
      </w:r>
      <w:proofErr w:type="spellEnd"/>
      <w:r w:rsidRPr="00114529">
        <w:rPr>
          <w:rFonts w:ascii="BauerBodoni" w:hAnsi="BauerBodoni" w:cs="Times New Roman"/>
          <w:color w:val="666666"/>
        </w:rPr>
        <w:t xml:space="preserve"> inició los estudios de piano a la edad de 5 años y obtuvo importantes premios en concursos internacionales de ciudades como Santander (Paloma </w:t>
      </w:r>
      <w:proofErr w:type="spellStart"/>
      <w:r w:rsidRPr="00114529">
        <w:rPr>
          <w:rFonts w:ascii="BauerBodoni" w:hAnsi="BauerBodoni" w:cs="Times New Roman"/>
          <w:color w:val="666666"/>
        </w:rPr>
        <w:t>O’Shea</w:t>
      </w:r>
      <w:proofErr w:type="spellEnd"/>
      <w:r w:rsidRPr="00114529">
        <w:rPr>
          <w:rFonts w:ascii="BauerBodoni" w:hAnsi="BauerBodoni" w:cs="Times New Roman"/>
          <w:color w:val="666666"/>
        </w:rPr>
        <w:t>), Tel Aviv (Arthur Rubinstein), Helsinki (</w:t>
      </w:r>
      <w:proofErr w:type="spellStart"/>
      <w:r w:rsidRPr="00114529">
        <w:rPr>
          <w:rFonts w:ascii="BauerBodoni" w:hAnsi="BauerBodoni" w:cs="Times New Roman"/>
          <w:color w:val="666666"/>
        </w:rPr>
        <w:t>Maj</w:t>
      </w:r>
      <w:proofErr w:type="spellEnd"/>
      <w:r w:rsidRPr="00114529">
        <w:rPr>
          <w:rFonts w:ascii="BauerBodoni" w:hAnsi="BauerBodoni" w:cs="Times New Roman"/>
          <w:color w:val="666666"/>
        </w:rPr>
        <w:t xml:space="preserve"> </w:t>
      </w:r>
      <w:proofErr w:type="spellStart"/>
      <w:r w:rsidRPr="00114529">
        <w:rPr>
          <w:rFonts w:ascii="BauerBodoni" w:hAnsi="BauerBodoni" w:cs="Times New Roman"/>
          <w:color w:val="666666"/>
        </w:rPr>
        <w:t>Lind</w:t>
      </w:r>
      <w:proofErr w:type="spellEnd"/>
      <w:r w:rsidRPr="00114529">
        <w:rPr>
          <w:rFonts w:ascii="BauerBodoni" w:hAnsi="BauerBodoni" w:cs="Times New Roman"/>
          <w:color w:val="666666"/>
        </w:rPr>
        <w:t xml:space="preserve">) y Salt Lake City (Gina </w:t>
      </w:r>
      <w:proofErr w:type="spellStart"/>
      <w:r w:rsidRPr="00114529">
        <w:rPr>
          <w:rFonts w:ascii="BauerBodoni" w:hAnsi="BauerBodoni" w:cs="Times New Roman"/>
          <w:color w:val="666666"/>
        </w:rPr>
        <w:t>Bachauer</w:t>
      </w:r>
      <w:proofErr w:type="spellEnd"/>
      <w:r w:rsidRPr="00114529">
        <w:rPr>
          <w:rFonts w:ascii="BauerBodoni" w:hAnsi="BauerBodoni" w:cs="Times New Roman"/>
          <w:color w:val="666666"/>
        </w:rPr>
        <w:t xml:space="preserve">). Sus actuaciones con orquesta incluyen las Orquestas de Cleveland, Sinfónica de la Radio Finlandesa, Filarmónica de Israel, Filarmónica de Dresde, Orquesta Nacional </w:t>
      </w:r>
      <w:proofErr w:type="spellStart"/>
      <w:r w:rsidRPr="00114529">
        <w:rPr>
          <w:rFonts w:ascii="BauerBodoni" w:hAnsi="BauerBodoni" w:cs="Times New Roman"/>
          <w:color w:val="666666"/>
        </w:rPr>
        <w:t>Île</w:t>
      </w:r>
      <w:proofErr w:type="spellEnd"/>
      <w:r w:rsidRPr="00114529">
        <w:rPr>
          <w:rFonts w:ascii="BauerBodoni" w:hAnsi="BauerBodoni" w:cs="Times New Roman"/>
          <w:color w:val="666666"/>
        </w:rPr>
        <w:t xml:space="preserve"> de France, Real </w:t>
      </w:r>
      <w:proofErr w:type="spellStart"/>
      <w:r w:rsidRPr="00114529">
        <w:rPr>
          <w:rFonts w:ascii="BauerBodoni" w:hAnsi="BauerBodoni" w:cs="Times New Roman"/>
          <w:color w:val="666666"/>
        </w:rPr>
        <w:t>Filharmonía</w:t>
      </w:r>
      <w:proofErr w:type="spellEnd"/>
      <w:r w:rsidRPr="00114529">
        <w:rPr>
          <w:rFonts w:ascii="BauerBodoni" w:hAnsi="BauerBodoni" w:cs="Times New Roman"/>
          <w:color w:val="666666"/>
        </w:rPr>
        <w:t xml:space="preserve"> de Galicia y New </w:t>
      </w:r>
      <w:proofErr w:type="spellStart"/>
      <w:r w:rsidRPr="00114529">
        <w:rPr>
          <w:rFonts w:ascii="BauerBodoni" w:hAnsi="BauerBodoni" w:cs="Times New Roman"/>
          <w:color w:val="666666"/>
        </w:rPr>
        <w:t>Japan</w:t>
      </w:r>
      <w:proofErr w:type="spellEnd"/>
      <w:r w:rsidRPr="00114529">
        <w:rPr>
          <w:rFonts w:ascii="BauerBodoni" w:hAnsi="BauerBodoni" w:cs="Times New Roman"/>
          <w:color w:val="666666"/>
        </w:rPr>
        <w:t xml:space="preserve"> </w:t>
      </w:r>
      <w:proofErr w:type="spellStart"/>
      <w:r w:rsidRPr="00114529">
        <w:rPr>
          <w:rFonts w:ascii="BauerBodoni" w:hAnsi="BauerBodoni" w:cs="Times New Roman"/>
          <w:color w:val="666666"/>
        </w:rPr>
        <w:lastRenderedPageBreak/>
        <w:t>Phil</w:t>
      </w:r>
      <w:bookmarkStart w:id="0" w:name="_GoBack"/>
      <w:bookmarkEnd w:id="0"/>
      <w:r w:rsidRPr="00114529">
        <w:rPr>
          <w:rFonts w:ascii="BauerBodoni" w:hAnsi="BauerBodoni" w:cs="Times New Roman"/>
          <w:color w:val="666666"/>
        </w:rPr>
        <w:t>harmonic</w:t>
      </w:r>
      <w:proofErr w:type="spellEnd"/>
      <w:r w:rsidRPr="00114529">
        <w:rPr>
          <w:rFonts w:ascii="BauerBodoni" w:hAnsi="BauerBodoni" w:cs="Times New Roman"/>
          <w:color w:val="666666"/>
        </w:rPr>
        <w:t xml:space="preserve">, con directores como Rafael </w:t>
      </w:r>
      <w:proofErr w:type="spellStart"/>
      <w:r w:rsidRPr="00114529">
        <w:rPr>
          <w:rFonts w:ascii="BauerBodoni" w:hAnsi="BauerBodoni" w:cs="Times New Roman"/>
          <w:color w:val="666666"/>
        </w:rPr>
        <w:t>Frühbeck</w:t>
      </w:r>
      <w:proofErr w:type="spellEnd"/>
      <w:r w:rsidRPr="00114529">
        <w:rPr>
          <w:rFonts w:ascii="BauerBodoni" w:hAnsi="BauerBodoni" w:cs="Times New Roman"/>
          <w:color w:val="666666"/>
        </w:rPr>
        <w:t xml:space="preserve"> de Burgos, Juanjo Mena, </w:t>
      </w:r>
      <w:proofErr w:type="spellStart"/>
      <w:r w:rsidRPr="00114529">
        <w:rPr>
          <w:rFonts w:ascii="BauerBodoni" w:hAnsi="BauerBodoni" w:cs="Times New Roman"/>
          <w:color w:val="666666"/>
        </w:rPr>
        <w:t>Asher</w:t>
      </w:r>
      <w:proofErr w:type="spellEnd"/>
      <w:r w:rsidRPr="00114529">
        <w:rPr>
          <w:rFonts w:ascii="BauerBodoni" w:hAnsi="BauerBodoni" w:cs="Times New Roman"/>
          <w:color w:val="666666"/>
        </w:rPr>
        <w:t xml:space="preserve"> </w:t>
      </w:r>
      <w:proofErr w:type="spellStart"/>
      <w:r w:rsidRPr="00114529">
        <w:rPr>
          <w:rFonts w:ascii="BauerBodoni" w:hAnsi="BauerBodoni" w:cs="Times New Roman"/>
          <w:color w:val="666666"/>
        </w:rPr>
        <w:t>Fisch</w:t>
      </w:r>
      <w:proofErr w:type="spellEnd"/>
      <w:r w:rsidRPr="00114529">
        <w:rPr>
          <w:rFonts w:ascii="BauerBodoni" w:hAnsi="BauerBodoni" w:cs="Times New Roman"/>
          <w:color w:val="666666"/>
        </w:rPr>
        <w:t xml:space="preserve">, </w:t>
      </w:r>
      <w:proofErr w:type="spellStart"/>
      <w:r w:rsidRPr="00114529">
        <w:rPr>
          <w:rFonts w:ascii="BauerBodoni" w:hAnsi="BauerBodoni" w:cs="Times New Roman"/>
          <w:color w:val="666666"/>
        </w:rPr>
        <w:t>Hannu</w:t>
      </w:r>
      <w:proofErr w:type="spellEnd"/>
      <w:r w:rsidRPr="00114529">
        <w:rPr>
          <w:rFonts w:ascii="BauerBodoni" w:hAnsi="BauerBodoni" w:cs="Times New Roman"/>
          <w:color w:val="666666"/>
        </w:rPr>
        <w:t xml:space="preserve"> </w:t>
      </w:r>
      <w:proofErr w:type="spellStart"/>
      <w:r w:rsidRPr="00114529">
        <w:rPr>
          <w:rFonts w:ascii="BauerBodoni" w:hAnsi="BauerBodoni" w:cs="Times New Roman"/>
          <w:color w:val="666666"/>
        </w:rPr>
        <w:t>Lintu</w:t>
      </w:r>
      <w:proofErr w:type="spellEnd"/>
      <w:r w:rsidRPr="00114529">
        <w:rPr>
          <w:rFonts w:ascii="BauerBodoni" w:hAnsi="BauerBodoni" w:cs="Times New Roman"/>
          <w:color w:val="666666"/>
        </w:rPr>
        <w:t xml:space="preserve">, Lawrence L. Smith, François-Xavier </w:t>
      </w:r>
      <w:proofErr w:type="spellStart"/>
      <w:r w:rsidRPr="00114529">
        <w:rPr>
          <w:rFonts w:ascii="BauerBodoni" w:hAnsi="BauerBodoni" w:cs="Times New Roman"/>
          <w:color w:val="666666"/>
        </w:rPr>
        <w:t>Roth</w:t>
      </w:r>
      <w:proofErr w:type="spellEnd"/>
      <w:r w:rsidRPr="00114529">
        <w:rPr>
          <w:rFonts w:ascii="BauerBodoni" w:hAnsi="BauerBodoni" w:cs="Times New Roman"/>
          <w:color w:val="666666"/>
        </w:rPr>
        <w:t xml:space="preserve"> y </w:t>
      </w:r>
      <w:proofErr w:type="spellStart"/>
      <w:r w:rsidRPr="00114529">
        <w:rPr>
          <w:rFonts w:ascii="BauerBodoni" w:hAnsi="BauerBodoni" w:cs="Times New Roman"/>
          <w:color w:val="666666"/>
        </w:rPr>
        <w:t>Jahja</w:t>
      </w:r>
      <w:proofErr w:type="spellEnd"/>
      <w:r w:rsidRPr="00114529">
        <w:rPr>
          <w:rFonts w:ascii="BauerBodoni" w:hAnsi="BauerBodoni" w:cs="Times New Roman"/>
          <w:color w:val="666666"/>
        </w:rPr>
        <w:t xml:space="preserve"> </w:t>
      </w:r>
      <w:proofErr w:type="spellStart"/>
      <w:r w:rsidRPr="00114529">
        <w:rPr>
          <w:rFonts w:ascii="BauerBodoni" w:hAnsi="BauerBodoni" w:cs="Times New Roman"/>
          <w:color w:val="666666"/>
        </w:rPr>
        <w:t>Ling</w:t>
      </w:r>
      <w:proofErr w:type="spellEnd"/>
      <w:r w:rsidRPr="00114529">
        <w:rPr>
          <w:rFonts w:ascii="BauerBodoni" w:hAnsi="BauerBodoni" w:cs="Times New Roman"/>
          <w:color w:val="666666"/>
        </w:rPr>
        <w:t>.</w:t>
      </w:r>
    </w:p>
    <w:p w14:paraId="4902FD11" w14:textId="77777777" w:rsidR="00E7131C" w:rsidRDefault="00E7131C" w:rsidP="00E7131C">
      <w:pPr>
        <w:spacing w:before="120" w:after="120" w:line="276" w:lineRule="auto"/>
        <w:jc w:val="both"/>
        <w:rPr>
          <w:rFonts w:ascii="BauerBodoni" w:hAnsi="BauerBodoni" w:cs="Times New Roman" w:hint="eastAsia"/>
          <w:color w:val="666666"/>
        </w:rPr>
      </w:pPr>
    </w:p>
    <w:p w14:paraId="1E4C11F1" w14:textId="39ABF5DB" w:rsidR="00997D94" w:rsidRPr="00FE79D9" w:rsidRDefault="00997D94" w:rsidP="0079330A">
      <w:pPr>
        <w:spacing w:line="276" w:lineRule="auto"/>
        <w:jc w:val="both"/>
        <w:rPr>
          <w:rFonts w:ascii="BauerBodoni" w:hAnsi="BauerBodoni" w:hint="eastAsia"/>
          <w:b/>
          <w:color w:val="808080" w:themeColor="background1" w:themeShade="80"/>
          <w:sz w:val="28"/>
          <w:szCs w:val="28"/>
        </w:rPr>
      </w:pPr>
      <w:r w:rsidRPr="00FE79D9">
        <w:rPr>
          <w:rFonts w:ascii="BauerBodoni" w:hAnsi="BauerBodoni"/>
          <w:b/>
          <w:color w:val="808080" w:themeColor="background1" w:themeShade="80"/>
          <w:sz w:val="28"/>
          <w:szCs w:val="28"/>
        </w:rPr>
        <w:t>El Teatro cuenta con invitaciones exclusivas para periodistas y críticos. Para reservarlas por favor envíe un mail a prensa@teatrocoliseo.org.ar</w:t>
      </w:r>
      <w:r w:rsidR="009D60BB" w:rsidRPr="00FE79D9">
        <w:rPr>
          <w:rFonts w:ascii="BauerBodoni" w:hAnsi="BauerBodoni"/>
          <w:b/>
          <w:color w:val="808080" w:themeColor="background1" w:themeShade="80"/>
          <w:sz w:val="28"/>
          <w:szCs w:val="28"/>
        </w:rPr>
        <w:t>.</w:t>
      </w:r>
    </w:p>
    <w:p w14:paraId="35808FA0" w14:textId="343301F5" w:rsidR="00C7389E" w:rsidRDefault="00FE79D9" w:rsidP="0079330A">
      <w:pPr>
        <w:spacing w:before="120" w:after="120" w:line="276" w:lineRule="auto"/>
        <w:jc w:val="both"/>
        <w:rPr>
          <w:rFonts w:ascii="BauerBodoni" w:hAnsi="BauerBodoni" w:hint="eastAsia"/>
          <w:b/>
          <w:color w:val="808080" w:themeColor="background1" w:themeShade="80"/>
        </w:rPr>
      </w:pPr>
      <w:r w:rsidRPr="00FE79D9">
        <w:rPr>
          <w:rFonts w:ascii="BauerBodoni" w:hAnsi="BauerBodoni" w:hint="eastAsia"/>
          <w:b/>
          <w:color w:val="808080" w:themeColor="background1" w:themeShade="80"/>
        </w:rPr>
        <w:t>Entradas</w:t>
      </w:r>
      <w:r w:rsidRPr="00FE79D9">
        <w:rPr>
          <w:rFonts w:ascii="BauerBodoni" w:hAnsi="BauerBodoni"/>
          <w:b/>
          <w:color w:val="808080" w:themeColor="background1" w:themeShade="80"/>
        </w:rPr>
        <w:t xml:space="preserve"> en venta en la boletería del </w:t>
      </w:r>
      <w:r w:rsidR="00E7131C">
        <w:rPr>
          <w:rFonts w:ascii="BauerBodoni" w:hAnsi="BauerBodoni"/>
          <w:b/>
          <w:color w:val="808080" w:themeColor="background1" w:themeShade="80"/>
        </w:rPr>
        <w:t>Teatro Coliseo desde $ 350. De martes a domingos de 12 a 20 hs., por teléfono al 4816.3789, o en www.teatrocoliseo.org.ar</w:t>
      </w:r>
    </w:p>
    <w:p w14:paraId="729631EC" w14:textId="77777777" w:rsidR="00FE79D9" w:rsidRPr="00FE79D9" w:rsidRDefault="00FE79D9" w:rsidP="0079330A">
      <w:pPr>
        <w:spacing w:before="120" w:after="120" w:line="276" w:lineRule="auto"/>
        <w:jc w:val="both"/>
        <w:rPr>
          <w:rFonts w:ascii="BauerBodoni" w:hAnsi="BauerBodoni" w:hint="eastAsia"/>
          <w:b/>
          <w:color w:val="808080" w:themeColor="background1" w:themeShade="80"/>
        </w:rPr>
      </w:pPr>
    </w:p>
    <w:p w14:paraId="33562C36" w14:textId="77777777" w:rsidR="00FE79D9" w:rsidRDefault="00FE79D9" w:rsidP="00FE79D9">
      <w:pPr>
        <w:spacing w:before="120" w:after="120" w:line="276" w:lineRule="auto"/>
        <w:jc w:val="center"/>
        <w:rPr>
          <w:rFonts w:ascii="BauerBodoni" w:hAnsi="BauerBodoni" w:hint="eastAsia"/>
          <w:b/>
          <w:color w:val="FF5716"/>
        </w:rPr>
      </w:pPr>
      <w:r>
        <w:rPr>
          <w:rFonts w:ascii="BauerBodoni" w:hAnsi="BauerBodoni"/>
          <w:b/>
          <w:color w:val="FF5716"/>
        </w:rPr>
        <w:t xml:space="preserve">GRACIAS POR ACOMPAÑARNOS Y FORMAR </w:t>
      </w:r>
    </w:p>
    <w:p w14:paraId="747CF5E4" w14:textId="0BEAE72A" w:rsidR="00FE79D9" w:rsidRDefault="00FE79D9" w:rsidP="00FE79D9">
      <w:pPr>
        <w:spacing w:before="120" w:after="120" w:line="276" w:lineRule="auto"/>
        <w:jc w:val="center"/>
        <w:rPr>
          <w:rFonts w:ascii="BauerBodoni" w:hAnsi="BauerBodoni" w:hint="eastAsia"/>
          <w:b/>
          <w:color w:val="FF5716"/>
        </w:rPr>
      </w:pPr>
      <w:r>
        <w:rPr>
          <w:rFonts w:ascii="BauerBodoni" w:hAnsi="BauerBodoni"/>
          <w:b/>
          <w:color w:val="FF5716"/>
        </w:rPr>
        <w:t>PARTE UN NUEVO TEATRO.</w:t>
      </w:r>
    </w:p>
    <w:p w14:paraId="4DB2FE0A" w14:textId="77777777" w:rsidR="00FE79D9" w:rsidRDefault="00FE79D9" w:rsidP="0079330A">
      <w:pPr>
        <w:spacing w:before="120" w:after="120" w:line="276" w:lineRule="auto"/>
        <w:jc w:val="both"/>
        <w:rPr>
          <w:rFonts w:ascii="BauerBodoni" w:hAnsi="BauerBodoni" w:hint="eastAsia"/>
          <w:b/>
          <w:color w:val="FF5716"/>
        </w:rPr>
      </w:pPr>
    </w:p>
    <w:p w14:paraId="6DEB4900" w14:textId="77777777" w:rsidR="0079330A" w:rsidRPr="0079330A" w:rsidRDefault="0079330A" w:rsidP="0079330A">
      <w:pPr>
        <w:spacing w:before="120" w:after="120" w:line="276" w:lineRule="auto"/>
        <w:jc w:val="both"/>
        <w:rPr>
          <w:rFonts w:ascii="BauerBodoni" w:hAnsi="BauerBodoni" w:hint="eastAsia"/>
          <w:b/>
          <w:color w:val="FF5716"/>
        </w:rPr>
      </w:pPr>
      <w:r w:rsidRPr="0079330A">
        <w:rPr>
          <w:rFonts w:ascii="BauerBodoni" w:hAnsi="BauerBodoni"/>
          <w:b/>
          <w:color w:val="FF5716"/>
        </w:rPr>
        <w:t>DEPARTAMENTO DE PRENSA- TEATRO COLISEO</w:t>
      </w:r>
    </w:p>
    <w:p w14:paraId="765C6548" w14:textId="77777777" w:rsidR="0079330A" w:rsidRPr="0079330A" w:rsidRDefault="0079330A" w:rsidP="0079330A">
      <w:pPr>
        <w:spacing w:before="120" w:after="120" w:line="276" w:lineRule="auto"/>
        <w:jc w:val="both"/>
        <w:rPr>
          <w:rFonts w:ascii="BauerBodoni" w:hAnsi="BauerBodoni" w:hint="eastAsia"/>
          <w:color w:val="666666"/>
        </w:rPr>
      </w:pPr>
      <w:r w:rsidRPr="0079330A">
        <w:rPr>
          <w:rFonts w:ascii="BauerBodoni" w:hAnsi="BauerBodoni"/>
          <w:b/>
          <w:color w:val="666666"/>
        </w:rPr>
        <w:t>CONTACTO:</w:t>
      </w:r>
      <w:r w:rsidRPr="0079330A">
        <w:rPr>
          <w:rFonts w:ascii="BauerBodoni" w:hAnsi="BauerBodoni"/>
          <w:color w:val="666666"/>
        </w:rPr>
        <w:t xml:space="preserve"> Producción Ejecutiva: Lidia Vélez – 011.4816.3789</w:t>
      </w:r>
    </w:p>
    <w:p w14:paraId="51A664BB" w14:textId="77777777" w:rsidR="0079330A" w:rsidRPr="0079330A" w:rsidRDefault="0079330A" w:rsidP="0079330A">
      <w:pPr>
        <w:spacing w:before="120" w:after="120" w:line="276" w:lineRule="auto"/>
        <w:jc w:val="both"/>
        <w:rPr>
          <w:rFonts w:ascii="BauerBodoni" w:hAnsi="BauerBodoni" w:hint="eastAsia"/>
          <w:color w:val="666666"/>
        </w:rPr>
      </w:pPr>
      <w:r w:rsidRPr="0079330A">
        <w:rPr>
          <w:rFonts w:ascii="BauerBodoni" w:hAnsi="BauerBodoni"/>
          <w:b/>
          <w:color w:val="666666"/>
        </w:rPr>
        <w:t>Relaciones con los Medios:</w:t>
      </w:r>
      <w:r w:rsidRPr="0079330A">
        <w:rPr>
          <w:rFonts w:ascii="BauerBodoni" w:hAnsi="BauerBodoni"/>
          <w:color w:val="666666"/>
        </w:rPr>
        <w:t xml:space="preserve"> Paula Cafferata – Cel. 153.787.1281</w:t>
      </w:r>
    </w:p>
    <w:p w14:paraId="68DAF5DD" w14:textId="48B8351B" w:rsidR="00C7389E" w:rsidRPr="0079330A" w:rsidRDefault="0079330A" w:rsidP="0079330A">
      <w:pPr>
        <w:spacing w:before="120" w:after="120" w:line="276" w:lineRule="auto"/>
        <w:jc w:val="both"/>
        <w:rPr>
          <w:rFonts w:ascii="BauerBodoni" w:hAnsi="BauerBodoni" w:hint="eastAsia"/>
          <w:color w:val="666666"/>
        </w:rPr>
      </w:pPr>
      <w:r w:rsidRPr="0079330A">
        <w:rPr>
          <w:rFonts w:ascii="BauerBodoni" w:hAnsi="BauerBodoni"/>
          <w:b/>
          <w:color w:val="666666"/>
        </w:rPr>
        <w:t>Mails de contacto:</w:t>
      </w:r>
      <w:r w:rsidRPr="0079330A">
        <w:rPr>
          <w:rFonts w:ascii="BauerBodoni" w:hAnsi="BauerBodoni"/>
          <w:color w:val="666666"/>
        </w:rPr>
        <w:t xml:space="preserve"> prensa@teatrocoliseo.org.ar / </w:t>
      </w:r>
      <w:hyperlink r:id="rId9" w:history="1">
        <w:r w:rsidR="00C7389E" w:rsidRPr="008A7B91">
          <w:rPr>
            <w:rStyle w:val="Hipervnculo"/>
            <w:rFonts w:ascii="BauerBodoni" w:hAnsi="BauerBodoni"/>
          </w:rPr>
          <w:t>paula@paulacafferata.com</w:t>
        </w:r>
      </w:hyperlink>
    </w:p>
    <w:sectPr w:rsidR="00C7389E" w:rsidRPr="0079330A" w:rsidSect="00A03013">
      <w:headerReference w:type="default" r:id="rId10"/>
      <w:footerReference w:type="defaul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01C43" w14:textId="77777777" w:rsidR="00A62F01" w:rsidRDefault="00A62F01" w:rsidP="00E166CA">
      <w:r>
        <w:separator/>
      </w:r>
    </w:p>
  </w:endnote>
  <w:endnote w:type="continuationSeparator" w:id="0">
    <w:p w14:paraId="0B1F3D01" w14:textId="77777777" w:rsidR="00A62F01" w:rsidRDefault="00A62F01" w:rsidP="00E1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uerBodoni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6DBB2" w14:textId="77777777" w:rsidR="00E166CA" w:rsidRDefault="00E166CA" w:rsidP="00E166CA">
    <w:pPr>
      <w:widowControl w:val="0"/>
      <w:autoSpaceDE w:val="0"/>
      <w:autoSpaceDN w:val="0"/>
      <w:adjustRightInd w:val="0"/>
      <w:jc w:val="center"/>
      <w:rPr>
        <w:rFonts w:ascii="BauerBodoni" w:hAnsi="BauerBodoni" w:cs="Arial Narrow" w:hint="eastAsia"/>
        <w:b/>
        <w:bCs/>
        <w:sz w:val="22"/>
        <w:szCs w:val="22"/>
        <w:lang w:val="es-ES"/>
      </w:rPr>
    </w:pPr>
  </w:p>
  <w:p w14:paraId="3D974109" w14:textId="77777777" w:rsidR="00E166CA" w:rsidRDefault="00E166CA" w:rsidP="00E166CA">
    <w:pPr>
      <w:widowControl w:val="0"/>
      <w:pBdr>
        <w:top w:val="single" w:sz="4" w:space="1" w:color="auto"/>
      </w:pBdr>
      <w:autoSpaceDE w:val="0"/>
      <w:autoSpaceDN w:val="0"/>
      <w:adjustRightInd w:val="0"/>
      <w:ind w:left="-993" w:right="-1000"/>
      <w:jc w:val="center"/>
      <w:rPr>
        <w:rFonts w:ascii="BauerBodoni" w:hAnsi="BauerBodoni" w:cs="Arial Narrow" w:hint="eastAsia"/>
        <w:b/>
        <w:bCs/>
        <w:sz w:val="22"/>
        <w:szCs w:val="22"/>
        <w:lang w:val="es-ES"/>
      </w:rPr>
    </w:pPr>
  </w:p>
  <w:p w14:paraId="6EA6DC65" w14:textId="77777777" w:rsidR="00E166CA" w:rsidRPr="00E166CA" w:rsidRDefault="00E166CA" w:rsidP="00E166CA">
    <w:pPr>
      <w:widowControl w:val="0"/>
      <w:pBdr>
        <w:top w:val="single" w:sz="4" w:space="1" w:color="auto"/>
      </w:pBdr>
      <w:autoSpaceDE w:val="0"/>
      <w:autoSpaceDN w:val="0"/>
      <w:adjustRightInd w:val="0"/>
      <w:ind w:left="-993" w:right="-1000"/>
      <w:jc w:val="center"/>
      <w:rPr>
        <w:rFonts w:ascii="BauerBodoni" w:hAnsi="BauerBodoni" w:cs="Calibri" w:hint="eastAsia"/>
        <w:b/>
        <w:sz w:val="22"/>
        <w:szCs w:val="22"/>
        <w:lang w:val="es-ES"/>
      </w:rPr>
    </w:pPr>
    <w:r w:rsidRPr="00E166CA">
      <w:rPr>
        <w:rFonts w:ascii="BauerBodoni" w:hAnsi="BauerBodoni" w:cs="Arial Narrow"/>
        <w:b/>
        <w:bCs/>
        <w:sz w:val="22"/>
        <w:szCs w:val="22"/>
        <w:lang w:val="es-ES"/>
      </w:rPr>
      <w:t>30º Aniversario Nuova Harmonia – Fundación Cultural Coliseum</w:t>
    </w:r>
  </w:p>
  <w:p w14:paraId="1261FEA3" w14:textId="77777777" w:rsidR="00E166CA" w:rsidRPr="00E166CA" w:rsidRDefault="00E166CA" w:rsidP="00E166CA">
    <w:pPr>
      <w:widowControl w:val="0"/>
      <w:pBdr>
        <w:top w:val="single" w:sz="4" w:space="1" w:color="auto"/>
      </w:pBdr>
      <w:autoSpaceDE w:val="0"/>
      <w:autoSpaceDN w:val="0"/>
      <w:adjustRightInd w:val="0"/>
      <w:ind w:left="-993" w:right="-1000"/>
      <w:jc w:val="center"/>
      <w:rPr>
        <w:rFonts w:ascii="BauerBodoni" w:hAnsi="BauerBodoni" w:cs="Calibri" w:hint="eastAsia"/>
        <w:sz w:val="22"/>
        <w:szCs w:val="22"/>
        <w:lang w:val="es-ES"/>
      </w:rPr>
    </w:pPr>
    <w:r w:rsidRPr="00E166CA">
      <w:rPr>
        <w:rFonts w:ascii="BauerBodoni" w:hAnsi="BauerBodoni" w:cs="Arial Narrow"/>
        <w:bCs/>
        <w:sz w:val="22"/>
        <w:szCs w:val="22"/>
        <w:lang w:val="es-ES"/>
      </w:rPr>
      <w:t>Teatro Coliseo - M.T. Alvear 1125 – CP. 1058</w:t>
    </w:r>
    <w:r w:rsidRPr="00E166CA">
      <w:rPr>
        <w:rFonts w:ascii="BauerBodoni" w:hAnsi="BauerBodoni" w:cs="Calibri"/>
        <w:sz w:val="22"/>
        <w:szCs w:val="22"/>
        <w:lang w:val="es-ES"/>
      </w:rPr>
      <w:t xml:space="preserve"> - </w:t>
    </w:r>
    <w:hyperlink r:id="rId1" w:history="1">
      <w:r w:rsidRPr="00E166CA">
        <w:rPr>
          <w:rFonts w:ascii="BauerBodoni" w:hAnsi="BauerBodoni" w:cs="Arial Narrow"/>
          <w:bCs/>
          <w:color w:val="0000FF"/>
          <w:sz w:val="22"/>
          <w:szCs w:val="22"/>
          <w:u w:val="single" w:color="0000FF"/>
          <w:lang w:val="es-ES"/>
        </w:rPr>
        <w:t>prensa@teatrocoliseo.org.ar</w:t>
      </w:r>
    </w:hyperlink>
  </w:p>
  <w:p w14:paraId="54727513" w14:textId="77777777" w:rsidR="00E166CA" w:rsidRPr="00E166CA" w:rsidRDefault="00E166CA" w:rsidP="00E166CA">
    <w:pPr>
      <w:pStyle w:val="Piedepgina"/>
      <w:pBdr>
        <w:top w:val="single" w:sz="4" w:space="1" w:color="auto"/>
      </w:pBdr>
      <w:ind w:left="-993" w:right="-1000"/>
      <w:jc w:val="center"/>
      <w:rPr>
        <w:rFonts w:ascii="BauerBodoni" w:hAnsi="BauerBodoni" w:hint="eastAsia"/>
        <w:sz w:val="22"/>
        <w:szCs w:val="22"/>
      </w:rPr>
    </w:pPr>
    <w:r w:rsidRPr="00E166CA">
      <w:rPr>
        <w:rFonts w:ascii="BauerBodoni" w:hAnsi="BauerBodoni" w:cs="Arial Narrow"/>
        <w:bCs/>
        <w:sz w:val="22"/>
        <w:szCs w:val="22"/>
        <w:lang w:val="es-ES"/>
      </w:rPr>
      <w:t>Tel. 011 4816 3789 - Cel. 15 3 787 1281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ABDCF" w14:textId="77777777" w:rsidR="00A62F01" w:rsidRDefault="00A62F01" w:rsidP="00E166CA">
      <w:r>
        <w:separator/>
      </w:r>
    </w:p>
  </w:footnote>
  <w:footnote w:type="continuationSeparator" w:id="0">
    <w:p w14:paraId="24BC8EB8" w14:textId="77777777" w:rsidR="00A62F01" w:rsidRDefault="00A62F01" w:rsidP="00E16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B8D2F" w14:textId="77777777" w:rsidR="00E166CA" w:rsidRDefault="00DA6AD6" w:rsidP="00E166CA">
    <w:pPr>
      <w:pStyle w:val="Encabezado"/>
      <w:jc w:val="center"/>
    </w:pPr>
    <w:r>
      <w:rPr>
        <w:noProof/>
        <w:lang w:val="es-ES"/>
      </w:rPr>
      <w:drawing>
        <wp:inline distT="0" distB="0" distL="0" distR="0" wp14:anchorId="45C2ABFD" wp14:editId="584CE30C">
          <wp:extent cx="2529840" cy="19812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9840" cy="198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794"/>
    <w:multiLevelType w:val="hybridMultilevel"/>
    <w:tmpl w:val="48205B04"/>
    <w:lvl w:ilvl="0" w:tplc="E738006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9099D"/>
    <w:multiLevelType w:val="hybridMultilevel"/>
    <w:tmpl w:val="1E7A9E80"/>
    <w:lvl w:ilvl="0" w:tplc="0D4692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767CA"/>
    <w:multiLevelType w:val="multilevel"/>
    <w:tmpl w:val="036231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B7396"/>
    <w:multiLevelType w:val="hybridMultilevel"/>
    <w:tmpl w:val="03F2D918"/>
    <w:lvl w:ilvl="0" w:tplc="0D4692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735A2"/>
    <w:multiLevelType w:val="hybridMultilevel"/>
    <w:tmpl w:val="95266C82"/>
    <w:lvl w:ilvl="0" w:tplc="B7385196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F79646" w:themeColor="accent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5678D"/>
    <w:multiLevelType w:val="hybridMultilevel"/>
    <w:tmpl w:val="A716A186"/>
    <w:lvl w:ilvl="0" w:tplc="E738006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E7400"/>
    <w:multiLevelType w:val="hybridMultilevel"/>
    <w:tmpl w:val="00FC33A6"/>
    <w:lvl w:ilvl="0" w:tplc="0D4692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0741A"/>
    <w:multiLevelType w:val="hybridMultilevel"/>
    <w:tmpl w:val="BEBA997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875BD"/>
    <w:multiLevelType w:val="hybridMultilevel"/>
    <w:tmpl w:val="36D26E6C"/>
    <w:lvl w:ilvl="0" w:tplc="0D4692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0048F"/>
    <w:multiLevelType w:val="hybridMultilevel"/>
    <w:tmpl w:val="3AAA1E92"/>
    <w:lvl w:ilvl="0" w:tplc="0D4692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852D82"/>
    <w:multiLevelType w:val="hybridMultilevel"/>
    <w:tmpl w:val="2F80D1A2"/>
    <w:lvl w:ilvl="0" w:tplc="E738006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D918CB"/>
    <w:multiLevelType w:val="multilevel"/>
    <w:tmpl w:val="A94E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FA019E"/>
    <w:multiLevelType w:val="hybridMultilevel"/>
    <w:tmpl w:val="850EDC78"/>
    <w:lvl w:ilvl="0" w:tplc="0D4692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760475"/>
    <w:multiLevelType w:val="hybridMultilevel"/>
    <w:tmpl w:val="6152FC76"/>
    <w:lvl w:ilvl="0" w:tplc="0D4692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D90171"/>
    <w:multiLevelType w:val="hybridMultilevel"/>
    <w:tmpl w:val="D608A1C6"/>
    <w:lvl w:ilvl="0" w:tplc="E738006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D30EF"/>
    <w:multiLevelType w:val="hybridMultilevel"/>
    <w:tmpl w:val="02B652DA"/>
    <w:lvl w:ilvl="0" w:tplc="0D4692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8433CF"/>
    <w:multiLevelType w:val="hybridMultilevel"/>
    <w:tmpl w:val="A5B2249C"/>
    <w:lvl w:ilvl="0" w:tplc="3D22A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943E0"/>
    <w:multiLevelType w:val="hybridMultilevel"/>
    <w:tmpl w:val="47CE141C"/>
    <w:lvl w:ilvl="0" w:tplc="E738006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695891"/>
    <w:multiLevelType w:val="hybridMultilevel"/>
    <w:tmpl w:val="019036EE"/>
    <w:lvl w:ilvl="0" w:tplc="0D4692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772B0A"/>
    <w:multiLevelType w:val="hybridMultilevel"/>
    <w:tmpl w:val="B524A8F6"/>
    <w:lvl w:ilvl="0" w:tplc="E738006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DF4A39"/>
    <w:multiLevelType w:val="hybridMultilevel"/>
    <w:tmpl w:val="819822B4"/>
    <w:lvl w:ilvl="0" w:tplc="E738006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240A3A"/>
    <w:multiLevelType w:val="hybridMultilevel"/>
    <w:tmpl w:val="0882CBC8"/>
    <w:lvl w:ilvl="0" w:tplc="0D4692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4B03D7"/>
    <w:multiLevelType w:val="multilevel"/>
    <w:tmpl w:val="F5F6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8F272E"/>
    <w:multiLevelType w:val="hybridMultilevel"/>
    <w:tmpl w:val="B81EF6CA"/>
    <w:lvl w:ilvl="0" w:tplc="3D22A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693A89"/>
    <w:multiLevelType w:val="hybridMultilevel"/>
    <w:tmpl w:val="D3089AAC"/>
    <w:lvl w:ilvl="0" w:tplc="0D4692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316A8"/>
    <w:multiLevelType w:val="hybridMultilevel"/>
    <w:tmpl w:val="E108A05E"/>
    <w:lvl w:ilvl="0" w:tplc="3D22A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771F4B"/>
    <w:multiLevelType w:val="hybridMultilevel"/>
    <w:tmpl w:val="7AEE6D56"/>
    <w:lvl w:ilvl="0" w:tplc="E738006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0B40E3"/>
    <w:multiLevelType w:val="hybridMultilevel"/>
    <w:tmpl w:val="F69AFEB4"/>
    <w:lvl w:ilvl="0" w:tplc="E738006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D11BCD"/>
    <w:multiLevelType w:val="hybridMultilevel"/>
    <w:tmpl w:val="6BA2B6EE"/>
    <w:lvl w:ilvl="0" w:tplc="3D22A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BD530A"/>
    <w:multiLevelType w:val="hybridMultilevel"/>
    <w:tmpl w:val="401CCC6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130A44"/>
    <w:multiLevelType w:val="hybridMultilevel"/>
    <w:tmpl w:val="24F8B1E4"/>
    <w:lvl w:ilvl="0" w:tplc="3D22A8F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636A145B"/>
    <w:multiLevelType w:val="hybridMultilevel"/>
    <w:tmpl w:val="5C4EAAFE"/>
    <w:lvl w:ilvl="0" w:tplc="0D4692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E709AD"/>
    <w:multiLevelType w:val="hybridMultilevel"/>
    <w:tmpl w:val="B590CAE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F62AC8"/>
    <w:multiLevelType w:val="hybridMultilevel"/>
    <w:tmpl w:val="E2465968"/>
    <w:lvl w:ilvl="0" w:tplc="0D4692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DD2E67"/>
    <w:multiLevelType w:val="hybridMultilevel"/>
    <w:tmpl w:val="6AEEBB7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24C49"/>
    <w:multiLevelType w:val="hybridMultilevel"/>
    <w:tmpl w:val="AC42E688"/>
    <w:lvl w:ilvl="0" w:tplc="0D4692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F74266"/>
    <w:multiLevelType w:val="hybridMultilevel"/>
    <w:tmpl w:val="FA4851A6"/>
    <w:lvl w:ilvl="0" w:tplc="3D22A8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3FB2D4E"/>
    <w:multiLevelType w:val="hybridMultilevel"/>
    <w:tmpl w:val="A538080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D7411F"/>
    <w:multiLevelType w:val="hybridMultilevel"/>
    <w:tmpl w:val="15A85130"/>
    <w:lvl w:ilvl="0" w:tplc="E738006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6C73F8"/>
    <w:multiLevelType w:val="hybridMultilevel"/>
    <w:tmpl w:val="61F0A090"/>
    <w:lvl w:ilvl="0" w:tplc="3D22A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467AAC"/>
    <w:multiLevelType w:val="hybridMultilevel"/>
    <w:tmpl w:val="F3DE2D58"/>
    <w:lvl w:ilvl="0" w:tplc="E738006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B774A5"/>
    <w:multiLevelType w:val="hybridMultilevel"/>
    <w:tmpl w:val="CF9E7B8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7A32E2"/>
    <w:multiLevelType w:val="hybridMultilevel"/>
    <w:tmpl w:val="97E6DA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0"/>
  </w:num>
  <w:num w:numId="4">
    <w:abstractNumId w:val="20"/>
  </w:num>
  <w:num w:numId="5">
    <w:abstractNumId w:val="14"/>
  </w:num>
  <w:num w:numId="6">
    <w:abstractNumId w:val="27"/>
  </w:num>
  <w:num w:numId="7">
    <w:abstractNumId w:val="19"/>
  </w:num>
  <w:num w:numId="8">
    <w:abstractNumId w:val="5"/>
  </w:num>
  <w:num w:numId="9">
    <w:abstractNumId w:val="10"/>
  </w:num>
  <w:num w:numId="10">
    <w:abstractNumId w:val="40"/>
  </w:num>
  <w:num w:numId="11">
    <w:abstractNumId w:val="35"/>
  </w:num>
  <w:num w:numId="12">
    <w:abstractNumId w:val="24"/>
  </w:num>
  <w:num w:numId="13">
    <w:abstractNumId w:val="31"/>
  </w:num>
  <w:num w:numId="14">
    <w:abstractNumId w:val="3"/>
  </w:num>
  <w:num w:numId="15">
    <w:abstractNumId w:val="1"/>
  </w:num>
  <w:num w:numId="16">
    <w:abstractNumId w:val="12"/>
  </w:num>
  <w:num w:numId="17">
    <w:abstractNumId w:val="15"/>
  </w:num>
  <w:num w:numId="18">
    <w:abstractNumId w:val="13"/>
  </w:num>
  <w:num w:numId="19">
    <w:abstractNumId w:val="29"/>
  </w:num>
  <w:num w:numId="20">
    <w:abstractNumId w:val="18"/>
  </w:num>
  <w:num w:numId="21">
    <w:abstractNumId w:val="34"/>
  </w:num>
  <w:num w:numId="22">
    <w:abstractNumId w:val="6"/>
  </w:num>
  <w:num w:numId="23">
    <w:abstractNumId w:val="37"/>
  </w:num>
  <w:num w:numId="24">
    <w:abstractNumId w:val="32"/>
  </w:num>
  <w:num w:numId="25">
    <w:abstractNumId w:val="7"/>
  </w:num>
  <w:num w:numId="26">
    <w:abstractNumId w:val="8"/>
  </w:num>
  <w:num w:numId="27">
    <w:abstractNumId w:val="21"/>
  </w:num>
  <w:num w:numId="28">
    <w:abstractNumId w:val="42"/>
  </w:num>
  <w:num w:numId="29">
    <w:abstractNumId w:val="9"/>
  </w:num>
  <w:num w:numId="30">
    <w:abstractNumId w:val="22"/>
  </w:num>
  <w:num w:numId="31">
    <w:abstractNumId w:val="11"/>
  </w:num>
  <w:num w:numId="32">
    <w:abstractNumId w:val="2"/>
  </w:num>
  <w:num w:numId="33">
    <w:abstractNumId w:val="30"/>
  </w:num>
  <w:num w:numId="34">
    <w:abstractNumId w:val="2"/>
  </w:num>
  <w:num w:numId="35">
    <w:abstractNumId w:val="30"/>
  </w:num>
  <w:num w:numId="36">
    <w:abstractNumId w:val="25"/>
  </w:num>
  <w:num w:numId="37">
    <w:abstractNumId w:val="33"/>
  </w:num>
  <w:num w:numId="38">
    <w:abstractNumId w:val="4"/>
  </w:num>
  <w:num w:numId="39">
    <w:abstractNumId w:val="23"/>
  </w:num>
  <w:num w:numId="40">
    <w:abstractNumId w:val="39"/>
  </w:num>
  <w:num w:numId="41">
    <w:abstractNumId w:val="38"/>
  </w:num>
  <w:num w:numId="42">
    <w:abstractNumId w:val="41"/>
  </w:num>
  <w:num w:numId="43">
    <w:abstractNumId w:val="28"/>
  </w:num>
  <w:num w:numId="44">
    <w:abstractNumId w:val="36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CA"/>
    <w:rsid w:val="00000FD6"/>
    <w:rsid w:val="0003313B"/>
    <w:rsid w:val="00047B14"/>
    <w:rsid w:val="000624AD"/>
    <w:rsid w:val="000844CE"/>
    <w:rsid w:val="00092F46"/>
    <w:rsid w:val="000A4BEA"/>
    <w:rsid w:val="000D7077"/>
    <w:rsid w:val="00114529"/>
    <w:rsid w:val="001404DC"/>
    <w:rsid w:val="001A61C8"/>
    <w:rsid w:val="001F3400"/>
    <w:rsid w:val="00242799"/>
    <w:rsid w:val="00246692"/>
    <w:rsid w:val="00256594"/>
    <w:rsid w:val="00256D79"/>
    <w:rsid w:val="002639EC"/>
    <w:rsid w:val="00277DA3"/>
    <w:rsid w:val="002845AF"/>
    <w:rsid w:val="002D128A"/>
    <w:rsid w:val="002E18B7"/>
    <w:rsid w:val="0030426E"/>
    <w:rsid w:val="00310D30"/>
    <w:rsid w:val="0036240D"/>
    <w:rsid w:val="00381159"/>
    <w:rsid w:val="0039068B"/>
    <w:rsid w:val="003924CD"/>
    <w:rsid w:val="003A4AC4"/>
    <w:rsid w:val="00416C5F"/>
    <w:rsid w:val="00426169"/>
    <w:rsid w:val="004A03B9"/>
    <w:rsid w:val="004A491A"/>
    <w:rsid w:val="004B0448"/>
    <w:rsid w:val="004B33C5"/>
    <w:rsid w:val="004F0995"/>
    <w:rsid w:val="004F663D"/>
    <w:rsid w:val="00507CC5"/>
    <w:rsid w:val="00530B95"/>
    <w:rsid w:val="00533174"/>
    <w:rsid w:val="00534188"/>
    <w:rsid w:val="00596ACC"/>
    <w:rsid w:val="005B643E"/>
    <w:rsid w:val="005D09C4"/>
    <w:rsid w:val="005D44E0"/>
    <w:rsid w:val="00607A9C"/>
    <w:rsid w:val="00630D28"/>
    <w:rsid w:val="00650497"/>
    <w:rsid w:val="006616CC"/>
    <w:rsid w:val="006877C9"/>
    <w:rsid w:val="0069366C"/>
    <w:rsid w:val="006B5559"/>
    <w:rsid w:val="006D7EE6"/>
    <w:rsid w:val="006E1211"/>
    <w:rsid w:val="006F7B57"/>
    <w:rsid w:val="007039C3"/>
    <w:rsid w:val="007703A4"/>
    <w:rsid w:val="00770526"/>
    <w:rsid w:val="0079330A"/>
    <w:rsid w:val="007B22D4"/>
    <w:rsid w:val="007D3610"/>
    <w:rsid w:val="007F46A2"/>
    <w:rsid w:val="0080568A"/>
    <w:rsid w:val="0081135B"/>
    <w:rsid w:val="00821C66"/>
    <w:rsid w:val="00832B4F"/>
    <w:rsid w:val="008476ED"/>
    <w:rsid w:val="00881A3B"/>
    <w:rsid w:val="008A12E3"/>
    <w:rsid w:val="008C10B6"/>
    <w:rsid w:val="008C5490"/>
    <w:rsid w:val="008D0E24"/>
    <w:rsid w:val="008F1489"/>
    <w:rsid w:val="008F4310"/>
    <w:rsid w:val="00911310"/>
    <w:rsid w:val="00945FD8"/>
    <w:rsid w:val="009611AC"/>
    <w:rsid w:val="009639BD"/>
    <w:rsid w:val="00997D94"/>
    <w:rsid w:val="009D05A3"/>
    <w:rsid w:val="009D60BB"/>
    <w:rsid w:val="00A03013"/>
    <w:rsid w:val="00A16B20"/>
    <w:rsid w:val="00A24818"/>
    <w:rsid w:val="00A600AF"/>
    <w:rsid w:val="00A62F01"/>
    <w:rsid w:val="00A64178"/>
    <w:rsid w:val="00A81CDA"/>
    <w:rsid w:val="00A84187"/>
    <w:rsid w:val="00A90B1E"/>
    <w:rsid w:val="00A92D19"/>
    <w:rsid w:val="00A93058"/>
    <w:rsid w:val="00AA3A3A"/>
    <w:rsid w:val="00AC6276"/>
    <w:rsid w:val="00AF397B"/>
    <w:rsid w:val="00B10903"/>
    <w:rsid w:val="00B22E52"/>
    <w:rsid w:val="00B46F81"/>
    <w:rsid w:val="00B55709"/>
    <w:rsid w:val="00B56A33"/>
    <w:rsid w:val="00B928F9"/>
    <w:rsid w:val="00BB011B"/>
    <w:rsid w:val="00BC3E3A"/>
    <w:rsid w:val="00BD0C1E"/>
    <w:rsid w:val="00BE2B11"/>
    <w:rsid w:val="00BF5C2F"/>
    <w:rsid w:val="00C04F65"/>
    <w:rsid w:val="00C30E03"/>
    <w:rsid w:val="00C3420C"/>
    <w:rsid w:val="00C6409B"/>
    <w:rsid w:val="00C7389E"/>
    <w:rsid w:val="00C810FA"/>
    <w:rsid w:val="00C82AAC"/>
    <w:rsid w:val="00C836EF"/>
    <w:rsid w:val="00CA6238"/>
    <w:rsid w:val="00CB31B4"/>
    <w:rsid w:val="00CC3E3C"/>
    <w:rsid w:val="00CD3F99"/>
    <w:rsid w:val="00CD597A"/>
    <w:rsid w:val="00D063E8"/>
    <w:rsid w:val="00D308C0"/>
    <w:rsid w:val="00D56737"/>
    <w:rsid w:val="00D661E4"/>
    <w:rsid w:val="00D82682"/>
    <w:rsid w:val="00DA6AD6"/>
    <w:rsid w:val="00E13C1C"/>
    <w:rsid w:val="00E166CA"/>
    <w:rsid w:val="00E551CA"/>
    <w:rsid w:val="00E7131C"/>
    <w:rsid w:val="00E7420E"/>
    <w:rsid w:val="00E9569A"/>
    <w:rsid w:val="00EF2DDE"/>
    <w:rsid w:val="00F02DB6"/>
    <w:rsid w:val="00F1576A"/>
    <w:rsid w:val="00F15B1B"/>
    <w:rsid w:val="00F40B4D"/>
    <w:rsid w:val="00F42B1C"/>
    <w:rsid w:val="00F6201B"/>
    <w:rsid w:val="00F951AB"/>
    <w:rsid w:val="00FC0B36"/>
    <w:rsid w:val="00FC3790"/>
    <w:rsid w:val="00FC5F77"/>
    <w:rsid w:val="00FE79D9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3FD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A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66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66CA"/>
  </w:style>
  <w:style w:type="paragraph" w:styleId="Piedepgina">
    <w:name w:val="footer"/>
    <w:basedOn w:val="Normal"/>
    <w:link w:val="PiedepginaCar"/>
    <w:uiPriority w:val="99"/>
    <w:unhideWhenUsed/>
    <w:rsid w:val="00E166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6CA"/>
  </w:style>
  <w:style w:type="paragraph" w:styleId="Textodeglobo">
    <w:name w:val="Balloon Text"/>
    <w:basedOn w:val="Normal"/>
    <w:link w:val="TextodegloboCar"/>
    <w:uiPriority w:val="99"/>
    <w:semiHidden/>
    <w:unhideWhenUsed/>
    <w:rsid w:val="00E166C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6C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000F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fasis">
    <w:name w:val="Emphasis"/>
    <w:basedOn w:val="Fuentedeprrafopredeter"/>
    <w:uiPriority w:val="20"/>
    <w:qFormat/>
    <w:rsid w:val="00A90B1E"/>
    <w:rPr>
      <w:i/>
      <w:iCs/>
    </w:rPr>
  </w:style>
  <w:style w:type="paragraph" w:styleId="Prrafodelista">
    <w:name w:val="List Paragraph"/>
    <w:basedOn w:val="Normal"/>
    <w:uiPriority w:val="34"/>
    <w:qFormat/>
    <w:rsid w:val="00A90B1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97D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A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66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66CA"/>
  </w:style>
  <w:style w:type="paragraph" w:styleId="Piedepgina">
    <w:name w:val="footer"/>
    <w:basedOn w:val="Normal"/>
    <w:link w:val="PiedepginaCar"/>
    <w:uiPriority w:val="99"/>
    <w:unhideWhenUsed/>
    <w:rsid w:val="00E166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6CA"/>
  </w:style>
  <w:style w:type="paragraph" w:styleId="Textodeglobo">
    <w:name w:val="Balloon Text"/>
    <w:basedOn w:val="Normal"/>
    <w:link w:val="TextodegloboCar"/>
    <w:uiPriority w:val="99"/>
    <w:semiHidden/>
    <w:unhideWhenUsed/>
    <w:rsid w:val="00E166C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6C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000F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fasis">
    <w:name w:val="Emphasis"/>
    <w:basedOn w:val="Fuentedeprrafopredeter"/>
    <w:uiPriority w:val="20"/>
    <w:qFormat/>
    <w:rsid w:val="00A90B1E"/>
    <w:rPr>
      <w:i/>
      <w:iCs/>
    </w:rPr>
  </w:style>
  <w:style w:type="paragraph" w:styleId="Prrafodelista">
    <w:name w:val="List Paragraph"/>
    <w:basedOn w:val="Normal"/>
    <w:uiPriority w:val="34"/>
    <w:qFormat/>
    <w:rsid w:val="00A90B1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97D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ula@paulacafferat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nsa@teatrocoliseo.org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C806A8-1903-468E-A5E3-C6995FCB3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qq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 qq</dc:creator>
  <cp:lastModifiedBy>Paula</cp:lastModifiedBy>
  <cp:revision>4</cp:revision>
  <cp:lastPrinted>2016-04-01T00:13:00Z</cp:lastPrinted>
  <dcterms:created xsi:type="dcterms:W3CDTF">2016-10-31T13:09:00Z</dcterms:created>
  <dcterms:modified xsi:type="dcterms:W3CDTF">2016-10-31T13:11:00Z</dcterms:modified>
</cp:coreProperties>
</file>